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Gallop62.8豪华动力游艇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GALLOP 62.8豪华游艇源自英国，由享誉世界的英国设计师Bill Dixon设计，不仅外形线条流畅大气，而且具有英国皇室的高贵与典雅。其空间相当于68尺的游艇，拥有三房二厅三卫一厨。让随行的亲朋体验海上行宫的生活。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GALLOP系列游艇不仅是奢华的象征，更是一种生活方式、一种处世态度。而您，总有一些荣光与梦想一直追寻……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9230" cy="2838450"/>
            <wp:effectExtent l="0" t="0" r="7620" b="0"/>
            <wp:docPr id="3" name="图片 3" descr="GALLOP 62.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ALLOP 62.8-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2764"/>
        <w:gridCol w:w="1643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总长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shd w:val="clear" w:color="auto" w:fill="FFFFFF"/>
              </w:rPr>
              <w:t>19.54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6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总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187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shd w:val="clear" w:color="auto" w:fill="FFFFFF"/>
              </w:rPr>
              <w:t>5.16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shd w:val="clear" w:color="auto" w:fill="FFFFFF"/>
              </w:rPr>
              <w:t>1.04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6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排水量</w:t>
            </w:r>
          </w:p>
        </w:tc>
        <w:tc>
          <w:tcPr>
            <w:tcW w:w="187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shd w:val="clear" w:color="auto" w:fill="FFFFFF"/>
              </w:rPr>
              <w:t>约33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油箱容量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3200升</w:t>
            </w:r>
          </w:p>
        </w:tc>
        <w:tc>
          <w:tcPr>
            <w:tcW w:w="164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淡水容量</w:t>
            </w:r>
          </w:p>
        </w:tc>
        <w:tc>
          <w:tcPr>
            <w:tcW w:w="187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900升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发动机</w:t>
            </w:r>
          </w:p>
        </w:tc>
        <w:tc>
          <w:tcPr>
            <w:tcW w:w="6280" w:type="dxa"/>
            <w:gridSpan w:val="3"/>
            <w:textDirection w:val="lrTb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沃尔沃（Volvo）2*800HP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（速度范围：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25-26节）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6280" w:type="dxa"/>
            <w:gridSpan w:val="3"/>
            <w:textDirection w:val="lrTb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或康明斯（</w:t>
            </w:r>
            <w:r>
              <w:rPr>
                <w:rFonts w:hint="eastAsia" w:ascii="微软雅黑" w:hAnsi="微软雅黑" w:eastAsia="微软雅黑" w:cs="微软雅黑"/>
                <w:snapToGrid/>
                <w:sz w:val="21"/>
                <w:szCs w:val="21"/>
                <w:shd w:val="clear" w:color="auto" w:fill="FFFFFF"/>
                <w:lang w:val="en-US" w:eastAsia="zh-CN"/>
              </w:rPr>
              <w:t>C</w:t>
            </w:r>
            <w:r>
              <w:rPr>
                <w:rFonts w:hint="eastAsia" w:ascii="微软雅黑" w:hAnsi="微软雅黑" w:eastAsia="微软雅黑" w:cs="微软雅黑"/>
                <w:snapToGrid/>
                <w:sz w:val="21"/>
                <w:szCs w:val="21"/>
                <w:shd w:val="clear" w:color="auto" w:fill="FFFFFF"/>
                <w:lang w:eastAsia="zh-CN"/>
              </w:rPr>
              <w:t>ummins）</w:t>
            </w:r>
            <w:r>
              <w:rPr>
                <w:rFonts w:hint="eastAsia" w:ascii="微软雅黑" w:hAnsi="微软雅黑" w:eastAsia="微软雅黑" w:cs="微软雅黑"/>
                <w:snapToGrid/>
                <w:sz w:val="21"/>
                <w:szCs w:val="21"/>
                <w:shd w:val="clear" w:color="auto" w:fill="FFFFFF"/>
                <w:lang w:val="en-US" w:eastAsia="zh-CN"/>
              </w:rPr>
              <w:t>3*600HP（速度范围：31-33节）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设计师</w:t>
            </w:r>
          </w:p>
        </w:tc>
        <w:tc>
          <w:tcPr>
            <w:tcW w:w="6280" w:type="dxa"/>
            <w:gridSpan w:val="3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Bill Dixon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95265" cy="3319145"/>
            <wp:effectExtent l="0" t="0" r="635" b="14605"/>
            <wp:docPr id="4" name="图片 4" descr="C:\Users\Administrator\Desktop\62-12.jpg6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62-12.jpg62-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一、豪华居家版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5420" cy="3140710"/>
            <wp:effectExtent l="0" t="0" r="11430" b="2540"/>
            <wp:docPr id="5" name="图片 5" descr="QQ截图2015122918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512291808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2880" cy="2744470"/>
            <wp:effectExtent l="0" t="0" r="13970" b="17780"/>
            <wp:docPr id="7" name="图片 7" descr="QQ截图2015122918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512291809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0500" cy="2807970"/>
            <wp:effectExtent l="0" t="0" r="6350" b="11430"/>
            <wp:docPr id="8" name="图片 8" descr="QQ截图2015122918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5122918130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1770" cy="2792730"/>
            <wp:effectExtent l="0" t="0" r="5080" b="7620"/>
            <wp:docPr id="9" name="图片 9" descr="QQ截图2015122918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5122918144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二、旗舰版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7960" cy="3107690"/>
            <wp:effectExtent l="0" t="0" r="8890" b="16510"/>
            <wp:docPr id="10" name="图片 10" descr="QQ截图2015122918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5122918162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8595" cy="2797810"/>
            <wp:effectExtent l="0" t="0" r="8255" b="2540"/>
            <wp:docPr id="14" name="图片 14" descr="QQ截图2015122918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5122918180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2405" cy="2797810"/>
            <wp:effectExtent l="0" t="0" r="4445" b="2540"/>
            <wp:docPr id="13" name="图片 13" descr="QQ截图2015122918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5122918182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4785" cy="2787015"/>
            <wp:effectExtent l="0" t="0" r="12065" b="13335"/>
            <wp:docPr id="12" name="图片 12" descr="QQ截图2015122918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5122918194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标准配置清单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9"/>
        <w:gridCol w:w="40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2" w:type="dxa"/>
            <w:gridSpan w:val="2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zh-CN"/>
              </w:rPr>
              <w:t>甲板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电动起锚机、双脚踏开关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船艏不锈钢锚链架及锚链轮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br w:type="textWrapping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30公斤不锈钢锚配有80米长的锚链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船艏绳索储藏柜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不锈钢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导缆钳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br w:type="textWrapping"/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艏艉淡/海水甲板冲洗接头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甲板淋浴器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不锈钢船艏、船艉和船中部羊角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不锈钢栏杆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、旗杆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标准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航行灯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探照灯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加水口、加油口、抽污口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甲板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日光浴区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护舷条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双喇叭电动汽笛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前挡风玻璃雨刮器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  <w:t>外厅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不锈钢扶手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储物柜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机舱出入口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船艉座位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游泳平台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220V/240V岸电插座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防碰球和系泊绳存放空间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飞桥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两侧厝顶不锈钢扶手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日光浴区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驾驶仪表台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高档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双驾驶座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驾驶区域左、右舷座位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配沙发坐垫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后侧U型座位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配沙发坐垫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挡风玻璃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休闲折叠桌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不锈钢扶手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磁罗经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液压操舵系统 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Raymarine航海系统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仪器仪表控制面板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FRP遮阳篷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烧烤台面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高保真防水喇叭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室内驾驶区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可选休息区或吧台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驾驶台及相关设备仪表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高档单驾驶座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相关仪器及设备开关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液压操舵系统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Raymarine航海系统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自制方向盘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客厅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不锈钢推拉门</w:t>
            </w:r>
          </w:p>
        </w:tc>
        <w:tc>
          <w:tcPr>
            <w:tcW w:w="4053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电视及电视升降架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高级咖啡桌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高档皮质沙发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储物柜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窗帘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高级实木复合地板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餐厅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L型高档皮质沙发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高级餐桌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厨房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大理石台面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电加热炉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微波炉</w:t>
            </w:r>
          </w:p>
        </w:tc>
        <w:tc>
          <w:tcPr>
            <w:tcW w:w="4053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冰箱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双槽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  <w:lang w:eastAsia="zh-CN"/>
              </w:rPr>
              <w:t>洗碗池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及水龙头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碗碟储存柜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可开舷窗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主卫生间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大理石台面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双洗手盆及水龙头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独立沐浴间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电动马桶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镜子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储物柜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洗漱用品架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纸巾架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前VIP舱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双人大床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标准床垫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两侧吊柜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大衣柜，带隔板架及挂衣杆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天窗带纱窗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可开舷窗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窗帘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shd w:val="clear" w:color="auto" w:fill="FFFFFF"/>
              </w:rPr>
              <w:t>VIP卫生间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及公共卫生间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大理石台面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洗手盆及水龙头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电动马桶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洗漱用品架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镜子</w:t>
            </w:r>
          </w:p>
        </w:tc>
        <w:tc>
          <w:tcPr>
            <w:tcW w:w="4053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纸巾架、杯架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客舱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两张单人床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标准床垫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床头柜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大衣柜，带隔板架及挂衣杆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可开舷窗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窗帘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船员舱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两张单人床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标准床垫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储物柜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可开舷窗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窗帘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动力和驱动系统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2台800HP 沃尔沃发动机组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双机双桨柴油机动力推进系统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四叶镍铝青铜合金推进器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液压动力辅助操舵系统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船艏侧推器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压浪板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消音器带水下排水口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发动机遥控电子控制器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发动机舱排风机及两舷进风口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电气系统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zh-CN"/>
              </w:rPr>
              <w:t>（直流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val="en-US" w:eastAsia="zh-CN"/>
              </w:rPr>
              <w:t>24V）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2个启动发动机的重载蓄电池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6个日用蓄电池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2个电池组间装有充电继电器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24V的蓄电池充电器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24V转12V的变压器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1个70AH启动发电机的重载蓄电池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 xml:space="preserve">全船照明及开关系统 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发动机舱防爆灯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电气系统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交流220V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zh-CN"/>
              </w:rPr>
              <w:t>）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16KW发电机，带独立隔音罩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72K BTU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空调系统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50A 岸电插座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岸电/发电机转换开关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极性检查系统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接地漏电保护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交流配电盘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2" w:type="dxa"/>
            <w:gridSpan w:val="2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1主人舱 2客舱 3厨房 4客厅 5卫生间）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配有电源插座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燃油系统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铝制油箱：3200升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右舷通道加油口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单杯燃油过滤器，带油水分离功能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燃油液位显示仪，设在下驾驶台控制台上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设单独供油阀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供水系统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FRP淡水箱：900升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60升热水器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淡水系统带自动压力水泵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淡水系统恒压器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淡水液位显示仪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甲板加水口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排污系统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2" w:type="dxa"/>
            <w:gridSpan w:val="2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在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发动机舱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船员舱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3客舱）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配有自动/手动排水泵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安全装置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2" w:type="dxa"/>
            <w:gridSpan w:val="2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发动机舱配有手动遥控固定灭火系统，启动手柄于艉甲板左舷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2" w:type="dxa"/>
            <w:gridSpan w:val="2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在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  <w:lang w:val="en-US" w:eastAsia="zh-CN"/>
              </w:rPr>
              <w:t>1主人舱 2VIP舱 3客舱 4厨房 5船艉座位内 6船员舱）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配有手提灭火器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522" w:type="dxa"/>
            <w:gridSpan w:val="2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舱底水高位报警灯，带有发声报警器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（室内驾驶台）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textDirection w:val="lrTb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 xml:space="preserve">自动排水泵控制器 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赠送配件清单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救生衣12件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防撞球6个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系泊绳4条</w:t>
            </w: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工具箱1个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69" w:type="dxa"/>
            <w:vAlign w:val="top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游艇文件箱1套</w:t>
            </w:r>
          </w:p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053" w:type="dxa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用户手册1册</w:t>
            </w:r>
          </w:p>
        </w:tc>
      </w:tr>
    </w:tbl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休闲区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可选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装修方案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精致典雅版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吧台/备餐桌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吧椅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商务休闲版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布艺沙发或者休闲长椅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茶几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奢华居家版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吧台及吧椅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玩转娱乐版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麻将桌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椅子</w:t>
            </w:r>
          </w:p>
        </w:tc>
      </w:tr>
    </w:tbl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主人舱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可选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装修方案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奢华居家版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双人大床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标准床垫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床头柜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组合式梳妆台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hd w:val="solid" w:color="FFFFFF" w:fill="auto"/>
              <w:autoSpaceDN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大衣柜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镜子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可开舷窗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布艺沙发或者休闲长椅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窗帘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电视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玩转娱乐版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点歌系统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电视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沙发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茶几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储藏柜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台灯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可开舷窗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窗帘</w:t>
            </w:r>
          </w:p>
        </w:tc>
      </w:tr>
    </w:tbl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休闲区可选1——精致典雅版</w:t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276725" cy="29718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286250" cy="2952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 w:val="0"/>
          <w:sz w:val="24"/>
          <w:szCs w:val="24"/>
        </w:rPr>
        <w:t>休闲区可选2——商务休闲版</w:t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276725" cy="29718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257675" cy="29813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休闲区可选3——奢华居家版</w:t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276725" cy="1849755"/>
            <wp:effectExtent l="0" t="0" r="9525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休闲区可选4——玩转娱乐版</w:t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314825" cy="30003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4276725" cy="30003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主人舱可选1——奢华居家版</w:t>
      </w:r>
    </w:p>
    <w:p>
      <w:pPr>
        <w:shd w:val="solid" w:color="FFFFFF" w:fill="auto"/>
        <w:autoSpaceDN w:val="0"/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3746500" cy="2524760"/>
            <wp:effectExtent l="0" t="0" r="635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shd w:val="solid" w:color="FFFFFF" w:fill="auto"/>
        <w:autoSpaceDN w:val="0"/>
        <w:spacing w:line="360" w:lineRule="auto"/>
        <w:jc w:val="center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主人舱可选2——玩转娱乐版</w:t>
      </w:r>
    </w:p>
    <w:p>
      <w:pPr>
        <w:spacing w:line="360" w:lineRule="auto"/>
        <w:jc w:val="center"/>
        <w:rPr>
          <w:rFonts w:hint="eastAsia" w:ascii="宋体" w:hAnsi="宋体"/>
          <w:sz w:val="24"/>
          <w:lang w:val="zh-CN" w:eastAsia="zh-CN"/>
        </w:rPr>
      </w:pP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3714750" cy="2534285"/>
            <wp:effectExtent l="0" t="0" r="0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  <w:lang w:val="zh-CN" w:eastAsia="zh-CN"/>
        </w:rPr>
        <w:drawing>
          <wp:inline distT="0" distB="0" distL="114300" distR="114300">
            <wp:extent cx="3694430" cy="2618740"/>
            <wp:effectExtent l="0" t="0" r="127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2 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国内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统一售价：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980 万人民币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31765" cy="6972935"/>
            <wp:effectExtent l="0" t="0" r="6985" b="18415"/>
            <wp:docPr id="6" name="图片 6" descr="C:\Users\Administrator\Desktop\未命名_副本.jpg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未命名_副本.jpg未命名_副本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Century Gothic">
    <w:panose1 w:val="020B0502020202020204"/>
    <w:charset w:val="00"/>
    <w:family w:val="modern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decorative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roman"/>
    <w:pitch w:val="default"/>
    <w:sig w:usb0="00000287" w:usb1="00000000" w:usb2="00000000" w:usb3="00000000" w:csb0="2000009F" w:csb1="DFD7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NeueLT Std L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eastAsiaTheme="minor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声明：该配置清单非最终版本，如有配置升级、数据更新等情况，请以合同为准</w:t>
    </w: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  </w:t>
    </w:r>
    <w:r>
      <w:rPr>
        <w:rFonts w:hint="eastAsia" w:ascii="华文细黑" w:hAnsi="华文细黑" w:eastAsia="华文细黑" w:cs="华文细黑"/>
        <w:b/>
        <w:i/>
        <w:iCs/>
        <w:sz w:val="22"/>
        <w:szCs w:val="22"/>
        <w:lang w:val="en-US" w:eastAsia="zh-CN"/>
      </w:rPr>
      <w:t>Gallop62.8豪华动力游艇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960D30"/>
    <w:rsid w:val="24DD4FBE"/>
    <w:rsid w:val="2F757A78"/>
    <w:rsid w:val="5DB367F3"/>
    <w:rsid w:val="687B7224"/>
    <w:rsid w:val="7BC25BF5"/>
    <w:rsid w:val="7D960D3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2015-12-29T09:23:00Z</dcterms:created>
  <dc:creator>Administrator</dc:creator>
  <cp:lastModifiedBy>Administrator</cp:lastModifiedBy>
  <dcterms:modified xsi:type="dcterms:W3CDTF">2016-07-22T08:04:08Z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